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64C" w:rsidRPr="001C564C" w:rsidRDefault="00E07988" w:rsidP="001C564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Практикалық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жұмыс</w:t>
      </w:r>
      <w:proofErr w:type="spellEnd"/>
      <w:r>
        <w:rPr>
          <w:b/>
          <w:sz w:val="28"/>
          <w:szCs w:val="28"/>
        </w:rPr>
        <w:t xml:space="preserve"> 7</w:t>
      </w:r>
      <w:bookmarkStart w:id="0" w:name="_GoBack"/>
      <w:bookmarkEnd w:id="0"/>
    </w:p>
    <w:p w:rsidR="001C564C" w:rsidRPr="001C564C" w:rsidRDefault="001C564C" w:rsidP="001C564C">
      <w:pPr>
        <w:jc w:val="center"/>
        <w:rPr>
          <w:b/>
          <w:sz w:val="28"/>
          <w:szCs w:val="28"/>
        </w:rPr>
      </w:pPr>
    </w:p>
    <w:p w:rsidR="001C564C" w:rsidRPr="001C564C" w:rsidRDefault="001C564C" w:rsidP="001C564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Шахтадағы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тірек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пункттер</w:t>
      </w:r>
      <w:proofErr w:type="spellEnd"/>
    </w:p>
    <w:p w:rsidR="001C564C" w:rsidRPr="001C564C" w:rsidRDefault="001C564C" w:rsidP="001C564C">
      <w:pPr>
        <w:jc w:val="center"/>
        <w:rPr>
          <w:sz w:val="28"/>
          <w:szCs w:val="28"/>
        </w:rPr>
      </w:pPr>
    </w:p>
    <w:p w:rsidR="001C564C" w:rsidRPr="001C564C" w:rsidRDefault="001C564C" w:rsidP="001C564C">
      <w:pPr>
        <w:ind w:firstLine="851"/>
        <w:jc w:val="both"/>
        <w:rPr>
          <w:sz w:val="28"/>
          <w:szCs w:val="28"/>
        </w:rPr>
      </w:pPr>
      <w:proofErr w:type="spellStart"/>
      <w:r w:rsidRPr="001C564C">
        <w:rPr>
          <w:sz w:val="28"/>
          <w:szCs w:val="28"/>
        </w:rPr>
        <w:t>Әдістемелік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нұсқаулар</w:t>
      </w:r>
      <w:proofErr w:type="spellEnd"/>
      <w:r w:rsidRPr="001C564C">
        <w:rPr>
          <w:sz w:val="28"/>
          <w:szCs w:val="28"/>
        </w:rPr>
        <w:t xml:space="preserve">. Репер </w:t>
      </w:r>
      <w:proofErr w:type="spellStart"/>
      <w:r w:rsidRPr="001C564C">
        <w:rPr>
          <w:sz w:val="28"/>
          <w:szCs w:val="28"/>
        </w:rPr>
        <w:t>белгісінің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перпендикулярлы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диаметрлері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планшеттің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рамалары</w:t>
      </w:r>
      <w:r>
        <w:rPr>
          <w:sz w:val="28"/>
          <w:szCs w:val="28"/>
        </w:rPr>
        <w:t>на</w:t>
      </w:r>
      <w:proofErr w:type="spellEnd"/>
      <w:r>
        <w:rPr>
          <w:sz w:val="28"/>
          <w:szCs w:val="28"/>
        </w:rPr>
        <w:t xml:space="preserve"> параллель </w:t>
      </w:r>
      <w:proofErr w:type="spellStart"/>
      <w:r>
        <w:rPr>
          <w:sz w:val="28"/>
          <w:szCs w:val="28"/>
        </w:rPr>
        <w:t>орналасады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Белгі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орнын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және</w:t>
      </w:r>
      <w:proofErr w:type="spellEnd"/>
      <w:r w:rsidRPr="001C564C">
        <w:rPr>
          <w:sz w:val="28"/>
          <w:szCs w:val="28"/>
        </w:rPr>
        <w:t xml:space="preserve"> репер </w:t>
      </w:r>
      <w:proofErr w:type="spellStart"/>
      <w:r w:rsidRPr="001C564C">
        <w:rPr>
          <w:sz w:val="28"/>
          <w:szCs w:val="28"/>
        </w:rPr>
        <w:t>нөмі</w:t>
      </w:r>
      <w:proofErr w:type="gramStart"/>
      <w:r w:rsidRPr="001C564C">
        <w:rPr>
          <w:sz w:val="28"/>
          <w:szCs w:val="28"/>
        </w:rPr>
        <w:t>р</w:t>
      </w:r>
      <w:proofErr w:type="gramEnd"/>
      <w:r w:rsidRPr="001C564C">
        <w:rPr>
          <w:sz w:val="28"/>
          <w:szCs w:val="28"/>
        </w:rPr>
        <w:t>ін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білдіретін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биіктік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белгі</w:t>
      </w:r>
      <w:proofErr w:type="spellEnd"/>
      <w:r w:rsidRPr="001C564C">
        <w:rPr>
          <w:sz w:val="28"/>
          <w:szCs w:val="28"/>
        </w:rPr>
        <w:t xml:space="preserve"> мен </w:t>
      </w:r>
      <w:proofErr w:type="spellStart"/>
      <w:r w:rsidRPr="001C564C">
        <w:rPr>
          <w:sz w:val="28"/>
          <w:szCs w:val="28"/>
        </w:rPr>
        <w:t>қысқартылған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қол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қойылады</w:t>
      </w:r>
      <w:proofErr w:type="spellEnd"/>
      <w:r>
        <w:rPr>
          <w:sz w:val="28"/>
          <w:szCs w:val="28"/>
        </w:rPr>
        <w:t xml:space="preserve"> (К кровля</w:t>
      </w:r>
      <w:r w:rsidRPr="001C564C">
        <w:rPr>
          <w:sz w:val="28"/>
          <w:szCs w:val="28"/>
        </w:rPr>
        <w:t xml:space="preserve"> - </w:t>
      </w:r>
      <w:proofErr w:type="spellStart"/>
      <w:r w:rsidRPr="001C564C">
        <w:rPr>
          <w:sz w:val="28"/>
          <w:szCs w:val="28"/>
        </w:rPr>
        <w:t>шатыры</w:t>
      </w:r>
      <w:proofErr w:type="spellEnd"/>
      <w:r w:rsidRPr="001C564C">
        <w:rPr>
          <w:sz w:val="28"/>
          <w:szCs w:val="28"/>
        </w:rPr>
        <w:t>, П</w:t>
      </w:r>
      <w:r>
        <w:rPr>
          <w:sz w:val="28"/>
          <w:szCs w:val="28"/>
        </w:rPr>
        <w:t xml:space="preserve"> подошва</w:t>
      </w:r>
      <w:r w:rsidRPr="001C564C">
        <w:rPr>
          <w:sz w:val="28"/>
          <w:szCs w:val="28"/>
        </w:rPr>
        <w:t xml:space="preserve"> - </w:t>
      </w:r>
      <w:proofErr w:type="spellStart"/>
      <w:r w:rsidRPr="001C564C">
        <w:rPr>
          <w:sz w:val="28"/>
          <w:szCs w:val="28"/>
        </w:rPr>
        <w:t>табаны</w:t>
      </w:r>
      <w:proofErr w:type="spellEnd"/>
      <w:r w:rsidRPr="001C564C">
        <w:rPr>
          <w:sz w:val="28"/>
          <w:szCs w:val="28"/>
        </w:rPr>
        <w:t>, Б</w:t>
      </w:r>
      <w:r>
        <w:rPr>
          <w:sz w:val="28"/>
          <w:szCs w:val="28"/>
        </w:rPr>
        <w:t>ок</w:t>
      </w:r>
      <w:r w:rsidRPr="001C564C">
        <w:rPr>
          <w:sz w:val="28"/>
          <w:szCs w:val="28"/>
        </w:rPr>
        <w:t xml:space="preserve"> - </w:t>
      </w:r>
      <w:proofErr w:type="spellStart"/>
      <w:r w:rsidRPr="001C564C">
        <w:rPr>
          <w:sz w:val="28"/>
          <w:szCs w:val="28"/>
        </w:rPr>
        <w:t>бүйір</w:t>
      </w:r>
      <w:proofErr w:type="spellEnd"/>
      <w:r w:rsidRPr="001C564C">
        <w:rPr>
          <w:sz w:val="28"/>
          <w:szCs w:val="28"/>
        </w:rPr>
        <w:t xml:space="preserve">). </w:t>
      </w:r>
      <w:proofErr w:type="spellStart"/>
      <w:r w:rsidRPr="001C564C">
        <w:rPr>
          <w:sz w:val="28"/>
          <w:szCs w:val="28"/>
        </w:rPr>
        <w:t>Тірек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негіздеу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пункттерінің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жанындағы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жазбалар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ү</w:t>
      </w:r>
      <w:proofErr w:type="gramStart"/>
      <w:r w:rsidRPr="001C564C">
        <w:rPr>
          <w:sz w:val="28"/>
          <w:szCs w:val="28"/>
        </w:rPr>
        <w:t>нем</w:t>
      </w:r>
      <w:proofErr w:type="gramEnd"/>
      <w:r w:rsidRPr="001C564C">
        <w:rPr>
          <w:sz w:val="28"/>
          <w:szCs w:val="28"/>
        </w:rPr>
        <w:t>і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қазбаның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осіне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бойлай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немесе</w:t>
      </w:r>
      <w:proofErr w:type="spellEnd"/>
      <w:r w:rsidRPr="001C564C">
        <w:rPr>
          <w:sz w:val="28"/>
          <w:szCs w:val="28"/>
        </w:rPr>
        <w:t xml:space="preserve"> перпендикуляр </w:t>
      </w:r>
      <w:proofErr w:type="spellStart"/>
      <w:r w:rsidRPr="001C564C">
        <w:rPr>
          <w:sz w:val="28"/>
          <w:szCs w:val="28"/>
        </w:rPr>
        <w:t>контурдың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ішінде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немесе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қазбаның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еніне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байланысты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қатар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жасалады</w:t>
      </w:r>
      <w:proofErr w:type="spellEnd"/>
      <w:r w:rsidRPr="001C564C">
        <w:rPr>
          <w:sz w:val="28"/>
          <w:szCs w:val="28"/>
        </w:rPr>
        <w:t>.</w:t>
      </w:r>
    </w:p>
    <w:p w:rsidR="004541FE" w:rsidRDefault="001C564C" w:rsidP="001C564C">
      <w:pPr>
        <w:ind w:firstLine="851"/>
        <w:jc w:val="both"/>
        <w:rPr>
          <w:sz w:val="28"/>
          <w:szCs w:val="28"/>
        </w:rPr>
      </w:pPr>
      <w:proofErr w:type="spellStart"/>
      <w:r w:rsidRPr="001C564C">
        <w:rPr>
          <w:sz w:val="28"/>
          <w:szCs w:val="28"/>
        </w:rPr>
        <w:t>Шахтадағы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тірек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негіздеменің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барлық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пункттері</w:t>
      </w:r>
      <w:proofErr w:type="spellEnd"/>
      <w:r w:rsidRPr="001C564C">
        <w:rPr>
          <w:sz w:val="28"/>
          <w:szCs w:val="28"/>
        </w:rPr>
        <w:t xml:space="preserve"> мен </w:t>
      </w:r>
      <w:proofErr w:type="spellStart"/>
      <w:r w:rsidRPr="001C564C">
        <w:rPr>
          <w:sz w:val="28"/>
          <w:szCs w:val="28"/>
        </w:rPr>
        <w:t>олардың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жанындағы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жазбалар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b/>
          <w:i/>
          <w:sz w:val="28"/>
          <w:szCs w:val="28"/>
        </w:rPr>
        <w:t>кө</w:t>
      </w:r>
      <w:proofErr w:type="gramStart"/>
      <w:r w:rsidRPr="001C564C">
        <w:rPr>
          <w:b/>
          <w:i/>
          <w:sz w:val="28"/>
          <w:szCs w:val="28"/>
        </w:rPr>
        <w:t>к</w:t>
      </w:r>
      <w:proofErr w:type="spellEnd"/>
      <w:proofErr w:type="gramEnd"/>
      <w:r w:rsidRPr="001C564C">
        <w:rPr>
          <w:b/>
          <w:i/>
          <w:sz w:val="28"/>
          <w:szCs w:val="28"/>
        </w:rPr>
        <w:t xml:space="preserve"> </w:t>
      </w:r>
      <w:proofErr w:type="spellStart"/>
      <w:r w:rsidRPr="001C564C">
        <w:rPr>
          <w:b/>
          <w:i/>
          <w:sz w:val="28"/>
          <w:szCs w:val="28"/>
        </w:rPr>
        <w:t>түспен</w:t>
      </w:r>
      <w:proofErr w:type="spellEnd"/>
      <w:r w:rsidRPr="001C564C">
        <w:rPr>
          <w:sz w:val="28"/>
          <w:szCs w:val="28"/>
        </w:rPr>
        <w:t xml:space="preserve"> </w:t>
      </w:r>
      <w:proofErr w:type="spellStart"/>
      <w:r w:rsidRPr="001C564C">
        <w:rPr>
          <w:sz w:val="28"/>
          <w:szCs w:val="28"/>
        </w:rPr>
        <w:t>бейнеленеді</w:t>
      </w:r>
      <w:proofErr w:type="spellEnd"/>
      <w:r w:rsidRPr="001C564C">
        <w:rPr>
          <w:sz w:val="28"/>
          <w:szCs w:val="28"/>
        </w:rPr>
        <w:t>.</w:t>
      </w:r>
    </w:p>
    <w:p w:rsidR="004541FE" w:rsidRDefault="004541FE" w:rsidP="001C564C">
      <w:pPr>
        <w:jc w:val="center"/>
        <w:rPr>
          <w:sz w:val="28"/>
          <w:szCs w:val="28"/>
        </w:rPr>
      </w:pPr>
    </w:p>
    <w:p w:rsidR="004541FE" w:rsidRPr="004541FE" w:rsidRDefault="004541FE" w:rsidP="004541FE">
      <w:pPr>
        <w:jc w:val="center"/>
      </w:pPr>
    </w:p>
    <w:p w:rsidR="00DF62C0" w:rsidRDefault="004541FE" w:rsidP="001C564C">
      <w:pPr>
        <w:jc w:val="center"/>
      </w:pPr>
      <w:r>
        <w:rPr>
          <w:noProof/>
        </w:rPr>
        <w:drawing>
          <wp:inline distT="0" distB="0" distL="0" distR="0">
            <wp:extent cx="4312920" cy="58216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582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F6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22F"/>
    <w:rsid w:val="001C564C"/>
    <w:rsid w:val="004541FE"/>
    <w:rsid w:val="00DD622F"/>
    <w:rsid w:val="00DF62C0"/>
    <w:rsid w:val="00E0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1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1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1F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1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1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1F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2020-03-17T10:04:00Z</dcterms:created>
  <dcterms:modified xsi:type="dcterms:W3CDTF">2021-01-22T12:00:00Z</dcterms:modified>
</cp:coreProperties>
</file>